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2B6" w:rsidRPr="00261134" w:rsidRDefault="00E800BD" w:rsidP="00ED42B6">
      <w:pPr>
        <w:pStyle w:val="NormalWeb"/>
        <w:jc w:val="center"/>
        <w:rPr>
          <w:b/>
          <w:i/>
          <w:color w:val="365F91"/>
          <w:sz w:val="72"/>
          <w:szCs w:val="72"/>
        </w:rPr>
      </w:pPr>
      <w:r w:rsidRPr="00E800BD">
        <w:rPr>
          <w:rFonts w:eastAsia="ヒラギノ角ゴ Pro W3"/>
          <w:b/>
          <w:color w:val="365F91"/>
          <w:sz w:val="72"/>
          <w:szCs w:val="72"/>
        </w:rPr>
        <w:pict>
          <v:group id="_x0000_s1045" style="position:absolute;left:0;text-align:left;margin-left:1pt;margin-top:5.7pt;width:608pt;height:787pt;z-index:-251656704;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46" style="position:absolute;width:12240;height:15840;visibility:visible" fillcolor="#bfbfbf" strokecolor="#f2f2f2" strokeweight="3pt">
              <v:shadow on="t" type="perspective" color="#1f4d78" opacity=".5" offset="1pt" offset2="-1pt"/>
            </v:rect>
            <v:rect id="Rectangle 41" o:spid="_x0000_s1047"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ED42B6" w:rsidRDefault="00ED42B6" w:rsidP="00ED42B6">
                    <w:pPr>
                      <w:tabs>
                        <w:tab w:val="center" w:pos="4680"/>
                      </w:tabs>
                      <w:spacing w:before="360" w:after="240"/>
                      <w:jc w:val="center"/>
                    </w:pPr>
                  </w:p>
                  <w:p w:rsidR="00ED42B6" w:rsidRDefault="00ED42B6" w:rsidP="00ED42B6">
                    <w:pPr>
                      <w:tabs>
                        <w:tab w:val="center" w:pos="4680"/>
                      </w:tabs>
                      <w:spacing w:before="360" w:after="240"/>
                      <w:jc w:val="center"/>
                    </w:pPr>
                  </w:p>
                </w:txbxContent>
              </v:textbox>
            </v:rect>
            <w10:wrap anchorx="page" anchory="page"/>
          </v:group>
        </w:pict>
      </w:r>
      <w:r w:rsidRPr="00E800BD">
        <w:rPr>
          <w:noProof/>
          <w:color w:val="365F91"/>
          <w:sz w:val="72"/>
          <w:szCs w:val="72"/>
        </w:rPr>
        <w:pict>
          <v:group id="Group 39" o:spid="_x0000_s1032" style="position:absolute;left:0;text-align:left;margin-left:1.6pt;margin-top:2.7pt;width:608pt;height:787pt;z-index:-25165875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3" style="position:absolute;width:12240;height:15840;visibility:visible" fillcolor="#bfbfbf" strokecolor="#f2f2f2" strokeweight="3pt">
              <v:shadow on="t" type="perspective" color="#1f4d78" opacity=".5" offset="1pt" offset2="-1pt"/>
            </v:rect>
            <v:rect id="Rectangle 41" o:spid="_x0000_s1034"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w:txbxContent>
                  <w:p w:rsidR="00ED42B6" w:rsidRDefault="00ED42B6" w:rsidP="00ED42B6">
                    <w:pPr>
                      <w:tabs>
                        <w:tab w:val="center" w:pos="4680"/>
                      </w:tabs>
                      <w:spacing w:before="360" w:after="240"/>
                      <w:jc w:val="center"/>
                    </w:pPr>
                  </w:p>
                  <w:p w:rsidR="00ED42B6" w:rsidRDefault="00ED42B6" w:rsidP="00ED42B6">
                    <w:pPr>
                      <w:tabs>
                        <w:tab w:val="center" w:pos="4680"/>
                      </w:tabs>
                      <w:spacing w:before="360" w:after="240"/>
                      <w:jc w:val="center"/>
                    </w:pPr>
                  </w:p>
                </w:txbxContent>
              </v:textbox>
            </v:rect>
            <w10:wrap anchorx="page" anchory="page"/>
          </v:group>
        </w:pict>
      </w:r>
      <w:r w:rsidRPr="00E800BD">
        <w:rPr>
          <w:rStyle w:val="Strong"/>
          <w:lang w:eastAsia="zh-TW"/>
        </w:rPr>
        <w:pict>
          <v:shapetype id="_x0000_t202" coordsize="21600,21600" o:spt="202" path="m,l,21600r21600,l21600,xe">
            <v:stroke joinstyle="miter"/>
            <v:path gradientshapeok="t" o:connecttype="rect"/>
          </v:shapetype>
          <v:shape id="_x0000_s1030" type="#_x0000_t202" style="position:absolute;left:0;text-align:left;margin-left:84pt;margin-top:-162pt;width:276.6pt;height:91.5pt;z-index:251655680;mso-width-relative:margin;mso-height-relative:margin" stroked="f">
            <v:textbox style="mso-next-textbox:#_x0000_s1030">
              <w:txbxContent>
                <w:p w:rsidR="00ED42B6" w:rsidRDefault="00ED42B6" w:rsidP="00ED42B6"/>
              </w:txbxContent>
            </v:textbox>
          </v:shape>
        </w:pict>
      </w:r>
      <w:r w:rsidRPr="00E800BD">
        <w:rPr>
          <w:noProof/>
          <w:sz w:val="72"/>
          <w:szCs w:val="72"/>
          <w:lang w:eastAsia="zh-TW"/>
        </w:rPr>
        <w:pict>
          <v:shape id="_x0000_s1029" type="#_x0000_t202" style="position:absolute;left:0;text-align:left;margin-left:60pt;margin-top:-304.8pt;width:424.8pt;height:81pt;z-index:251654656;mso-width-relative:margin;mso-height-relative:margin" filled="f" stroked="f">
            <v:textbox style="mso-next-textbox:#_x0000_s1029">
              <w:txbxContent>
                <w:p w:rsidR="00ED42B6" w:rsidRPr="00ED42B6" w:rsidRDefault="00ED42B6" w:rsidP="00ED42B6">
                  <w:pPr>
                    <w:rPr>
                      <w:b/>
                      <w:color w:val="365F91"/>
                      <w:sz w:val="68"/>
                      <w:szCs w:val="68"/>
                    </w:rPr>
                  </w:pPr>
                  <w:r w:rsidRPr="00ED42B6">
                    <w:rPr>
                      <w:b/>
                      <w:color w:val="365F91"/>
                      <w:sz w:val="68"/>
                      <w:szCs w:val="68"/>
                    </w:rPr>
                    <w:t>Resources For Group Study</w:t>
                  </w:r>
                </w:p>
              </w:txbxContent>
            </v:textbox>
          </v:shape>
        </w:pict>
      </w:r>
      <w:r w:rsidRPr="00E800BD">
        <w:rPr>
          <w:noProof/>
          <w:sz w:val="72"/>
          <w:szCs w:val="72"/>
          <w:lang w:bidi="ar-SA"/>
        </w:rPr>
        <w:pict>
          <v:shape id="_x0000_s1031" type="#_x0000_t202" style="position:absolute;left:0;text-align:left;margin-left:-58.1pt;margin-top:-304.8pt;width:100.7pt;height:86.4pt;z-index:251656704" filled="f" stroked="f">
            <v:textbox style="mso-next-textbox:#_x0000_s1031">
              <w:txbxContent>
                <w:p w:rsidR="00ED42B6" w:rsidRDefault="00ED42B6" w:rsidP="00ED42B6">
                  <w:pPr>
                    <w:rPr>
                      <w:sz w:val="40"/>
                      <w:szCs w:val="40"/>
                    </w:rPr>
                  </w:pPr>
                  <w:r>
                    <w:rPr>
                      <w:sz w:val="40"/>
                      <w:szCs w:val="40"/>
                    </w:rPr>
                    <w:t>Academic</w:t>
                  </w:r>
                </w:p>
                <w:p w:rsidR="00ED42B6" w:rsidRPr="00620257" w:rsidRDefault="00ED42B6" w:rsidP="00ED42B6">
                  <w:pPr>
                    <w:rPr>
                      <w:sz w:val="40"/>
                      <w:szCs w:val="40"/>
                    </w:rPr>
                  </w:pPr>
                  <w:r>
                    <w:rPr>
                      <w:sz w:val="40"/>
                      <w:szCs w:val="40"/>
                    </w:rPr>
                    <w:t>Packet</w:t>
                  </w:r>
                </w:p>
              </w:txbxContent>
            </v:textbox>
          </v:shape>
        </w:pict>
      </w:r>
      <w:r w:rsidR="00746956" w:rsidRPr="00746956">
        <w:rPr>
          <w:b/>
          <w:color w:val="365F91"/>
          <w:sz w:val="72"/>
          <w:szCs w:val="72"/>
        </w:rPr>
        <w:t xml:space="preserve">Study Guide </w:t>
      </w:r>
      <w:r w:rsidR="00746956">
        <w:rPr>
          <w:b/>
          <w:color w:val="365F91"/>
          <w:sz w:val="72"/>
          <w:szCs w:val="72"/>
        </w:rPr>
        <w:t>for</w:t>
      </w:r>
      <w:r w:rsidR="00261134">
        <w:rPr>
          <w:b/>
          <w:i/>
          <w:color w:val="365F91"/>
          <w:sz w:val="72"/>
          <w:szCs w:val="72"/>
        </w:rPr>
        <w:t xml:space="preserve"> Commentary on Hosea, </w:t>
      </w:r>
      <w:r w:rsidR="00261134">
        <w:rPr>
          <w:b/>
          <w:i/>
          <w:color w:val="365F91"/>
          <w:sz w:val="72"/>
          <w:szCs w:val="72"/>
        </w:rPr>
        <w:br/>
      </w:r>
      <w:r w:rsidR="006A7F9D">
        <w:rPr>
          <w:b/>
          <w:color w:val="365F91"/>
          <w:sz w:val="72"/>
          <w:szCs w:val="72"/>
        </w:rPr>
        <w:t>A. R. Fausset</w:t>
      </w:r>
    </w:p>
    <w:p w:rsidR="00ED42B6" w:rsidRPr="005B27AB" w:rsidRDefault="00ED42B6" w:rsidP="00ED42B6">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w:t>
      </w:r>
      <w:r w:rsidR="00746956">
        <w:rPr>
          <w:rFonts w:ascii="Calibri" w:hAnsi="Calibri"/>
          <w:b/>
          <w:color w:val="365F91"/>
          <w:sz w:val="72"/>
          <w:szCs w:val="72"/>
        </w:rPr>
        <w:t>:</w:t>
      </w:r>
      <w:r w:rsidR="00261134">
        <w:rPr>
          <w:rFonts w:ascii="Calibri" w:hAnsi="Calibri"/>
          <w:b/>
          <w:color w:val="365F91"/>
          <w:sz w:val="72"/>
          <w:szCs w:val="72"/>
        </w:rPr>
        <w:t xml:space="preserve"> "The Prophetic Wisdom of Hosea</w:t>
      </w:r>
      <w:r>
        <w:rPr>
          <w:rFonts w:ascii="Calibri" w:hAnsi="Calibri"/>
          <w:b/>
          <w:color w:val="365F91"/>
          <w:sz w:val="72"/>
          <w:szCs w:val="72"/>
        </w:rPr>
        <w:t>"</w:t>
      </w:r>
    </w:p>
    <w:p w:rsidR="00ED42B6" w:rsidRDefault="00ED42B6" w:rsidP="00ED42B6">
      <w:pPr>
        <w:pStyle w:val="Header1"/>
        <w:jc w:val="center"/>
        <w:rPr>
          <w:b/>
          <w:noProof/>
          <w:sz w:val="110"/>
          <w:szCs w:val="110"/>
        </w:rPr>
      </w:pPr>
    </w:p>
    <w:p w:rsidR="00ED42B6" w:rsidRPr="007F3627" w:rsidRDefault="00E800BD" w:rsidP="00ED42B6">
      <w:pPr>
        <w:pStyle w:val="Header1"/>
        <w:jc w:val="center"/>
        <w:rPr>
          <w:b/>
          <w:noProof/>
          <w:sz w:val="110"/>
          <w:szCs w:val="110"/>
        </w:rPr>
      </w:pPr>
      <w:r w:rsidRPr="00E800BD">
        <w:rPr>
          <w:rFonts w:ascii="Calibri" w:hAnsi="Calibri"/>
          <w:noProof/>
          <w:color w:val="365F91"/>
          <w:sz w:val="96"/>
          <w:szCs w:val="96"/>
        </w:rPr>
        <w:pict>
          <v:rect id="Rectangle 42" o:spid="_x0000_s1035" style="position:absolute;left:0;text-align:left;margin-left:29.65pt;margin-top:397pt;width:553.5pt;height:119.9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ED42B6" w:rsidTr="006E045C">
                    <w:trPr>
                      <w:trHeight w:val="2426"/>
                    </w:trPr>
                    <w:tc>
                      <w:tcPr>
                        <w:tcW w:w="1000" w:type="pct"/>
                        <w:shd w:val="clear" w:color="auto" w:fill="000000"/>
                        <w:vAlign w:val="center"/>
                      </w:tcPr>
                      <w:p w:rsidR="00ED42B6" w:rsidRPr="006E045C" w:rsidRDefault="00ED42B6" w:rsidP="006E045C">
                        <w:pPr>
                          <w:pStyle w:val="MediumShading1-Accent11"/>
                          <w:rPr>
                            <w:rFonts w:cs="Arial"/>
                            <w:smallCaps/>
                            <w:sz w:val="40"/>
                            <w:szCs w:val="40"/>
                          </w:rPr>
                        </w:pPr>
                        <w:r w:rsidRPr="006E045C">
                          <w:rPr>
                            <w:rFonts w:cs="Arial"/>
                            <w:smallCaps/>
                            <w:sz w:val="40"/>
                            <w:szCs w:val="40"/>
                          </w:rPr>
                          <w:t xml:space="preserve">Academic </w:t>
                        </w:r>
                      </w:p>
                      <w:p w:rsidR="00ED42B6" w:rsidRPr="006E045C" w:rsidRDefault="00ED42B6"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ED42B6" w:rsidRPr="00ED42B6" w:rsidRDefault="00ED42B6"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ED42B6" w:rsidRPr="00ED42B6" w:rsidRDefault="00ED42B6"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ED42B6" w:rsidRDefault="00ED42B6" w:rsidP="00ED42B6">
                  <w:pPr>
                    <w:pStyle w:val="MediumShading1-Accent11"/>
                    <w:spacing w:line="14" w:lineRule="exact"/>
                  </w:pPr>
                </w:p>
              </w:txbxContent>
            </v:textbox>
            <w10:wrap anchorx="page" anchory="page"/>
          </v:rect>
        </w:pict>
      </w:r>
    </w:p>
    <w:p w:rsidR="00ED42B6" w:rsidRDefault="00ED42B6" w:rsidP="00ED42B6">
      <w:pPr>
        <w:pStyle w:val="Header1"/>
        <w:jc w:val="center"/>
        <w:rPr>
          <w:b/>
          <w:noProof/>
          <w:sz w:val="96"/>
          <w:szCs w:val="96"/>
        </w:rPr>
      </w:pPr>
    </w:p>
    <w:p w:rsidR="00ED42B6" w:rsidRDefault="00ED42B6" w:rsidP="00ED42B6">
      <w:pPr>
        <w:pStyle w:val="Footer1"/>
        <w:tabs>
          <w:tab w:val="clear" w:pos="8640"/>
          <w:tab w:val="right" w:pos="8620"/>
        </w:tabs>
        <w:rPr>
          <w:rFonts w:ascii="Arial" w:hAnsi="Arial" w:cs="Arial"/>
          <w:color w:val="auto"/>
          <w:sz w:val="20"/>
        </w:rPr>
      </w:pPr>
    </w:p>
    <w:p w:rsidR="00ED42B6" w:rsidRDefault="00ED42B6" w:rsidP="00ED42B6">
      <w:pPr>
        <w:pStyle w:val="Footer1"/>
        <w:tabs>
          <w:tab w:val="clear" w:pos="8640"/>
          <w:tab w:val="right" w:pos="8620"/>
        </w:tabs>
        <w:rPr>
          <w:rFonts w:ascii="Arial" w:hAnsi="Arial" w:cs="Arial"/>
          <w:color w:val="auto"/>
          <w:sz w:val="20"/>
        </w:rPr>
      </w:pPr>
    </w:p>
    <w:p w:rsidR="00ED42B6" w:rsidRDefault="00ED42B6" w:rsidP="00ED42B6">
      <w:pPr>
        <w:pStyle w:val="Footer1"/>
        <w:tabs>
          <w:tab w:val="clear" w:pos="8640"/>
          <w:tab w:val="right" w:pos="8620"/>
        </w:tabs>
        <w:rPr>
          <w:rFonts w:ascii="Arial" w:hAnsi="Arial" w:cs="Arial"/>
          <w:color w:val="auto"/>
          <w:sz w:val="20"/>
        </w:rPr>
      </w:pPr>
    </w:p>
    <w:p w:rsidR="00ED42B6" w:rsidRDefault="00ED42B6" w:rsidP="00ED42B6">
      <w:pPr>
        <w:pStyle w:val="Footer1"/>
        <w:tabs>
          <w:tab w:val="clear" w:pos="8640"/>
          <w:tab w:val="right" w:pos="8620"/>
        </w:tabs>
        <w:rPr>
          <w:rFonts w:ascii="Arial" w:hAnsi="Arial" w:cs="Arial"/>
          <w:color w:val="auto"/>
          <w:sz w:val="20"/>
        </w:rPr>
      </w:pPr>
    </w:p>
    <w:p w:rsidR="00ED42B6" w:rsidRDefault="00ED42B6" w:rsidP="00ED42B6">
      <w:pPr>
        <w:pStyle w:val="Footer1"/>
        <w:tabs>
          <w:tab w:val="clear" w:pos="8640"/>
          <w:tab w:val="right" w:pos="8620"/>
        </w:tabs>
        <w:rPr>
          <w:rFonts w:ascii="Arial" w:hAnsi="Arial" w:cs="Arial"/>
          <w:color w:val="auto"/>
          <w:sz w:val="20"/>
        </w:rPr>
      </w:pPr>
    </w:p>
    <w:p w:rsidR="00ED42B6" w:rsidRDefault="00227E8E" w:rsidP="00ED42B6">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sidR="00ED42B6">
        <w:rPr>
          <w:rFonts w:ascii="Arial" w:hAnsi="Arial" w:cs="Arial"/>
          <w:color w:val="auto"/>
          <w:sz w:val="20"/>
        </w:rPr>
        <w:br w:type="page"/>
      </w:r>
      <w:r w:rsidR="00E800BD" w:rsidRPr="00E800BD">
        <w:pict>
          <v:shape id="_x0000_s1048" type="#_x0000_t202" style="width:459.5pt;height:37.75pt;mso-position-horizontal-relative:char;mso-position-vertical-relative:line">
            <v:textbox style="mso-next-textbox:#_x0000_s1048">
              <w:txbxContent>
                <w:p w:rsidR="00ED42B6" w:rsidRPr="00BB2EE6" w:rsidRDefault="00ED42B6" w:rsidP="00ED42B6">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ED42B6" w:rsidRDefault="00ED42B6" w:rsidP="00ED42B6">
      <w:pPr>
        <w:pStyle w:val="Footer1"/>
        <w:tabs>
          <w:tab w:val="clear" w:pos="8640"/>
          <w:tab w:val="right" w:pos="8620"/>
        </w:tabs>
        <w:jc w:val="center"/>
        <w:rPr>
          <w:rFonts w:ascii="Arial" w:hAnsi="Arial" w:cs="Arial"/>
          <w:color w:val="auto"/>
          <w:sz w:val="20"/>
        </w:rPr>
      </w:pPr>
    </w:p>
    <w:p w:rsidR="006A7F9D" w:rsidRPr="006A7F9D" w:rsidRDefault="00057A4A" w:rsidP="006A7F9D">
      <w:pPr>
        <w:rPr>
          <w:rFonts w:ascii="Calibri" w:hAnsi="Calibri" w:cs="Calibri"/>
        </w:rPr>
      </w:pPr>
      <w:r w:rsidRPr="004A7255">
        <w:rPr>
          <w:rFonts w:ascii="Calibri" w:hAnsi="Calibri" w:cs="Calibri"/>
          <w:b/>
        </w:rPr>
        <w:br/>
      </w:r>
      <w:r w:rsidR="00261134">
        <w:rPr>
          <w:rFonts w:ascii="Calibri" w:hAnsi="Calibri" w:cs="Calibri"/>
          <w:b/>
          <w:i/>
        </w:rPr>
        <w:t>Commentary on Hosea</w:t>
      </w:r>
      <w:r w:rsidR="006A7F9D">
        <w:rPr>
          <w:rFonts w:ascii="Calibri" w:hAnsi="Calibri" w:cs="Calibri"/>
          <w:b/>
        </w:rPr>
        <w:t xml:space="preserve">, A. R. Fausset </w:t>
      </w:r>
      <w:r w:rsidR="006A7F9D" w:rsidRPr="006A7F9D">
        <w:rPr>
          <w:rFonts w:ascii="Calibri" w:hAnsi="Calibri" w:cs="Calibri"/>
        </w:rPr>
        <w:t>(</w:t>
      </w:r>
      <w:r w:rsidR="006A7F9D">
        <w:rPr>
          <w:rFonts w:ascii="Calibri" w:hAnsi="Calibri" w:cs="Calibri"/>
        </w:rPr>
        <w:t>From series</w:t>
      </w:r>
      <w:r w:rsidR="006A7F9D" w:rsidRPr="006A7F9D">
        <w:rPr>
          <w:rFonts w:ascii="Calibri" w:hAnsi="Calibri" w:cs="Calibri"/>
        </w:rPr>
        <w:t xml:space="preserve"> o</w:t>
      </w:r>
      <w:r w:rsidR="006A7F9D">
        <w:rPr>
          <w:rFonts w:ascii="Calibri" w:hAnsi="Calibri" w:cs="Calibri"/>
        </w:rPr>
        <w:t>f Jamieson, Fausset, and Brown)</w:t>
      </w:r>
    </w:p>
    <w:p w:rsidR="006A7F9D" w:rsidRDefault="006A7F9D" w:rsidP="006A7F9D">
      <w:pPr>
        <w:rPr>
          <w:rFonts w:ascii="Calibri" w:hAnsi="Calibri" w:cs="Calibri"/>
        </w:rPr>
      </w:pPr>
    </w:p>
    <w:p w:rsidR="006A7F9D" w:rsidRPr="006A7F9D" w:rsidRDefault="006A7F9D" w:rsidP="006A7F9D">
      <w:pPr>
        <w:rPr>
          <w:rFonts w:ascii="Calibri" w:hAnsi="Calibri" w:cs="Calibri"/>
        </w:rPr>
      </w:pPr>
      <w:r w:rsidRPr="006A7F9D">
        <w:rPr>
          <w:rFonts w:ascii="Calibri" w:hAnsi="Calibri" w:cs="Calibri"/>
        </w:rPr>
        <w:t>REVIEW QUESTIONS</w:t>
      </w:r>
    </w:p>
    <w:p w:rsidR="006A7F9D" w:rsidRPr="006A7F9D" w:rsidRDefault="006A7F9D" w:rsidP="006A7F9D">
      <w:pPr>
        <w:rPr>
          <w:rFonts w:ascii="Calibri" w:hAnsi="Calibri" w:cs="Calibri"/>
        </w:rPr>
      </w:pPr>
    </w:p>
    <w:p w:rsidR="006A7F9D" w:rsidRPr="006A7F9D" w:rsidRDefault="006A7F9D" w:rsidP="006A7F9D">
      <w:pPr>
        <w:rPr>
          <w:rFonts w:ascii="Calibri" w:hAnsi="Calibri" w:cs="Calibri"/>
        </w:rPr>
      </w:pPr>
      <w:r w:rsidRPr="006A7F9D">
        <w:rPr>
          <w:rFonts w:ascii="Calibri" w:hAnsi="Calibri" w:cs="Calibri"/>
        </w:rPr>
        <w:t>1. Why were the Minor Prophets (like Hosea) called "minor"?</w:t>
      </w:r>
    </w:p>
    <w:p w:rsidR="006A7F9D" w:rsidRPr="006A7F9D" w:rsidRDefault="006A7F9D" w:rsidP="006A7F9D">
      <w:pPr>
        <w:rPr>
          <w:rFonts w:ascii="Calibri" w:hAnsi="Calibri" w:cs="Calibri"/>
        </w:rPr>
      </w:pPr>
    </w:p>
    <w:p w:rsidR="006A7F9D" w:rsidRPr="006A7F9D" w:rsidRDefault="006A7F9D" w:rsidP="006A7F9D">
      <w:pPr>
        <w:rPr>
          <w:rFonts w:ascii="Calibri" w:hAnsi="Calibri" w:cs="Calibri"/>
        </w:rPr>
      </w:pPr>
      <w:r w:rsidRPr="006A7F9D">
        <w:rPr>
          <w:rFonts w:ascii="Calibri" w:hAnsi="Calibri" w:cs="Calibri"/>
        </w:rPr>
        <w:t>2. Which of the other biblical prophets were contemporaries of Hosea?</w:t>
      </w:r>
    </w:p>
    <w:p w:rsidR="006A7F9D" w:rsidRPr="006A7F9D" w:rsidRDefault="006A7F9D" w:rsidP="006A7F9D">
      <w:pPr>
        <w:rPr>
          <w:rFonts w:ascii="Calibri" w:hAnsi="Calibri" w:cs="Calibri"/>
        </w:rPr>
      </w:pPr>
    </w:p>
    <w:p w:rsidR="006A7F9D" w:rsidRPr="006A7F9D" w:rsidRDefault="006A7F9D" w:rsidP="006A7F9D">
      <w:pPr>
        <w:rPr>
          <w:rFonts w:ascii="Calibri" w:hAnsi="Calibri" w:cs="Calibri"/>
        </w:rPr>
      </w:pPr>
      <w:r w:rsidRPr="006A7F9D">
        <w:rPr>
          <w:rFonts w:ascii="Calibri" w:hAnsi="Calibri" w:cs="Calibri"/>
        </w:rPr>
        <w:t>3. How do chapters one and three differ literally from the other chapters of Hosea?</w:t>
      </w:r>
    </w:p>
    <w:p w:rsidR="006A7F9D" w:rsidRPr="006A7F9D" w:rsidRDefault="006A7F9D" w:rsidP="006A7F9D">
      <w:pPr>
        <w:rPr>
          <w:rFonts w:ascii="Calibri" w:hAnsi="Calibri" w:cs="Calibri"/>
        </w:rPr>
      </w:pPr>
    </w:p>
    <w:p w:rsidR="006A7F9D" w:rsidRPr="006A7F9D" w:rsidRDefault="006A7F9D" w:rsidP="006A7F9D">
      <w:pPr>
        <w:rPr>
          <w:rFonts w:ascii="Calibri" w:hAnsi="Calibri" w:cs="Calibri"/>
        </w:rPr>
      </w:pPr>
      <w:r w:rsidRPr="006A7F9D">
        <w:rPr>
          <w:rFonts w:ascii="Calibri" w:hAnsi="Calibri" w:cs="Calibri"/>
        </w:rPr>
        <w:t>4. What do the intervals between the marriage and the successive births of Hosea's three children imply?</w:t>
      </w:r>
    </w:p>
    <w:p w:rsidR="006A7F9D" w:rsidRPr="006A7F9D" w:rsidRDefault="006A7F9D" w:rsidP="006A7F9D">
      <w:pPr>
        <w:rPr>
          <w:rFonts w:ascii="Calibri" w:hAnsi="Calibri" w:cs="Calibri"/>
        </w:rPr>
      </w:pPr>
    </w:p>
    <w:p w:rsidR="006A7F9D" w:rsidRPr="006A7F9D" w:rsidRDefault="006A7F9D" w:rsidP="006A7F9D">
      <w:pPr>
        <w:rPr>
          <w:rFonts w:ascii="Calibri" w:hAnsi="Calibri" w:cs="Calibri"/>
        </w:rPr>
      </w:pPr>
      <w:r w:rsidRPr="006A7F9D">
        <w:rPr>
          <w:rFonts w:ascii="Calibri" w:hAnsi="Calibri" w:cs="Calibri"/>
        </w:rPr>
        <w:t>5. Who was Baal?</w:t>
      </w:r>
    </w:p>
    <w:p w:rsidR="006A7F9D" w:rsidRPr="006A7F9D" w:rsidRDefault="006A7F9D" w:rsidP="006A7F9D">
      <w:pPr>
        <w:rPr>
          <w:rFonts w:ascii="Calibri" w:hAnsi="Calibri" w:cs="Calibri"/>
        </w:rPr>
      </w:pPr>
    </w:p>
    <w:p w:rsidR="006A7F9D" w:rsidRPr="006A7F9D" w:rsidRDefault="006A7F9D" w:rsidP="006A7F9D">
      <w:pPr>
        <w:rPr>
          <w:rFonts w:ascii="Calibri" w:hAnsi="Calibri" w:cs="Calibri"/>
        </w:rPr>
      </w:pPr>
      <w:r w:rsidRPr="006A7F9D">
        <w:rPr>
          <w:rFonts w:ascii="Calibri" w:hAnsi="Calibri" w:cs="Calibri"/>
        </w:rPr>
        <w:t>6. How does Fausset view the "wilderness state"?</w:t>
      </w:r>
    </w:p>
    <w:p w:rsidR="006A7F9D" w:rsidRPr="006A7F9D" w:rsidRDefault="006A7F9D" w:rsidP="006A7F9D">
      <w:pPr>
        <w:rPr>
          <w:rFonts w:ascii="Calibri" w:hAnsi="Calibri" w:cs="Calibri"/>
        </w:rPr>
      </w:pPr>
    </w:p>
    <w:p w:rsidR="006A7F9D" w:rsidRPr="006A7F9D" w:rsidRDefault="006A7F9D" w:rsidP="006A7F9D">
      <w:pPr>
        <w:rPr>
          <w:rFonts w:ascii="Calibri" w:hAnsi="Calibri" w:cs="Calibri"/>
        </w:rPr>
      </w:pPr>
      <w:r w:rsidRPr="006A7F9D">
        <w:rPr>
          <w:rFonts w:ascii="Calibri" w:hAnsi="Calibri" w:cs="Calibri"/>
        </w:rPr>
        <w:t>7. Why did the priests set "their own" hearts on the iniquity "of the people," instead of trying to suppress it?</w:t>
      </w:r>
    </w:p>
    <w:p w:rsidR="006A7F9D" w:rsidRPr="006A7F9D" w:rsidRDefault="006A7F9D" w:rsidP="006A7F9D">
      <w:pPr>
        <w:rPr>
          <w:rFonts w:ascii="Calibri" w:hAnsi="Calibri" w:cs="Calibri"/>
        </w:rPr>
      </w:pPr>
    </w:p>
    <w:p w:rsidR="006A7F9D" w:rsidRPr="006A7F9D" w:rsidRDefault="006A7F9D" w:rsidP="006A7F9D">
      <w:pPr>
        <w:rPr>
          <w:rFonts w:ascii="Calibri" w:hAnsi="Calibri" w:cs="Calibri"/>
        </w:rPr>
      </w:pPr>
      <w:r w:rsidRPr="006A7F9D">
        <w:rPr>
          <w:rFonts w:ascii="Calibri" w:hAnsi="Calibri" w:cs="Calibri"/>
        </w:rPr>
        <w:t>8. Why does Hosea mention Ephraim as distinct from Israel in chapter 5 verse 3?</w:t>
      </w:r>
    </w:p>
    <w:p w:rsidR="006A7F9D" w:rsidRPr="006A7F9D" w:rsidRDefault="006A7F9D" w:rsidP="006A7F9D">
      <w:pPr>
        <w:rPr>
          <w:rFonts w:ascii="Calibri" w:hAnsi="Calibri" w:cs="Calibri"/>
        </w:rPr>
      </w:pPr>
    </w:p>
    <w:p w:rsidR="006A7F9D" w:rsidRPr="006A7F9D" w:rsidRDefault="006A7F9D" w:rsidP="006A7F9D">
      <w:pPr>
        <w:rPr>
          <w:rFonts w:ascii="Calibri" w:hAnsi="Calibri" w:cs="Calibri"/>
        </w:rPr>
      </w:pPr>
      <w:r w:rsidRPr="006A7F9D">
        <w:rPr>
          <w:rFonts w:ascii="Calibri" w:hAnsi="Calibri" w:cs="Calibri"/>
        </w:rPr>
        <w:t>9. What does this quote mean? "Theology is life, not science; realities, not words."</w:t>
      </w:r>
    </w:p>
    <w:p w:rsidR="006A7F9D" w:rsidRPr="006A7F9D" w:rsidRDefault="006A7F9D" w:rsidP="006A7F9D">
      <w:pPr>
        <w:rPr>
          <w:rFonts w:ascii="Calibri" w:hAnsi="Calibri" w:cs="Calibri"/>
        </w:rPr>
      </w:pPr>
    </w:p>
    <w:p w:rsidR="006A7F9D" w:rsidRPr="006A7F9D" w:rsidRDefault="006A7F9D" w:rsidP="006A7F9D">
      <w:pPr>
        <w:rPr>
          <w:rFonts w:ascii="Calibri" w:hAnsi="Calibri" w:cs="Calibri"/>
        </w:rPr>
      </w:pPr>
      <w:r w:rsidRPr="006A7F9D">
        <w:rPr>
          <w:rFonts w:ascii="Calibri" w:hAnsi="Calibri" w:cs="Calibri"/>
        </w:rPr>
        <w:t>10. What animal does Hosea use to illustrate Israel's foolishness to rush into ruinous foreign alliances?</w:t>
      </w:r>
    </w:p>
    <w:p w:rsidR="006A7F9D" w:rsidRPr="006A7F9D" w:rsidRDefault="006A7F9D" w:rsidP="006A7F9D">
      <w:pPr>
        <w:rPr>
          <w:rFonts w:ascii="Calibri" w:hAnsi="Calibri" w:cs="Calibri"/>
        </w:rPr>
      </w:pPr>
    </w:p>
    <w:p w:rsidR="006A7F9D" w:rsidRPr="006A7F9D" w:rsidRDefault="006A7F9D" w:rsidP="006A7F9D">
      <w:pPr>
        <w:rPr>
          <w:rFonts w:ascii="Calibri" w:hAnsi="Calibri" w:cs="Calibri"/>
        </w:rPr>
      </w:pPr>
      <w:r w:rsidRPr="006A7F9D">
        <w:rPr>
          <w:rFonts w:ascii="Calibri" w:hAnsi="Calibri" w:cs="Calibri"/>
        </w:rPr>
        <w:t>11. According to Fairbairn, what is meant by Hosea's reference to Egypt in 9:3?</w:t>
      </w:r>
    </w:p>
    <w:p w:rsidR="006A7F9D" w:rsidRPr="006A7F9D" w:rsidRDefault="006A7F9D" w:rsidP="006A7F9D">
      <w:pPr>
        <w:rPr>
          <w:rFonts w:ascii="Calibri" w:hAnsi="Calibri" w:cs="Calibri"/>
        </w:rPr>
      </w:pPr>
    </w:p>
    <w:p w:rsidR="006A7F9D" w:rsidRPr="006A7F9D" w:rsidRDefault="006A7F9D" w:rsidP="006A7F9D">
      <w:pPr>
        <w:rPr>
          <w:rFonts w:ascii="Calibri" w:hAnsi="Calibri" w:cs="Calibri"/>
        </w:rPr>
      </w:pPr>
      <w:r w:rsidRPr="006A7F9D">
        <w:rPr>
          <w:rFonts w:ascii="Calibri" w:hAnsi="Calibri" w:cs="Calibri"/>
        </w:rPr>
        <w:t>12. What does the switch to a third person pronoun in 10:9 indicate?</w:t>
      </w:r>
    </w:p>
    <w:p w:rsidR="006A7F9D" w:rsidRPr="006A7F9D" w:rsidRDefault="006A7F9D" w:rsidP="006A7F9D">
      <w:pPr>
        <w:rPr>
          <w:rFonts w:ascii="Calibri" w:hAnsi="Calibri" w:cs="Calibri"/>
        </w:rPr>
      </w:pPr>
    </w:p>
    <w:p w:rsidR="006A7F9D" w:rsidRPr="006A7F9D" w:rsidRDefault="006A7F9D" w:rsidP="006A7F9D">
      <w:pPr>
        <w:rPr>
          <w:rFonts w:ascii="Calibri" w:hAnsi="Calibri" w:cs="Calibri"/>
        </w:rPr>
      </w:pPr>
      <w:r w:rsidRPr="006A7F9D">
        <w:rPr>
          <w:rFonts w:ascii="Calibri" w:hAnsi="Calibri" w:cs="Calibri"/>
        </w:rPr>
        <w:t>13. What is significant about the "east wind"?</w:t>
      </w:r>
    </w:p>
    <w:p w:rsidR="006A7F9D" w:rsidRPr="006A7F9D" w:rsidRDefault="006A7F9D" w:rsidP="006A7F9D">
      <w:pPr>
        <w:rPr>
          <w:rFonts w:ascii="Calibri" w:hAnsi="Calibri" w:cs="Calibri"/>
        </w:rPr>
      </w:pPr>
    </w:p>
    <w:p w:rsidR="006A7F9D" w:rsidRPr="006A7F9D" w:rsidRDefault="006A7F9D" w:rsidP="006A7F9D">
      <w:pPr>
        <w:rPr>
          <w:rFonts w:ascii="Calibri" w:hAnsi="Calibri" w:cs="Calibri"/>
        </w:rPr>
      </w:pPr>
      <w:r w:rsidRPr="006A7F9D">
        <w:rPr>
          <w:rFonts w:ascii="Calibri" w:hAnsi="Calibri" w:cs="Calibri"/>
        </w:rPr>
        <w:t>14. According to Fausset, what does the name JEHOVAH imply?</w:t>
      </w:r>
    </w:p>
    <w:p w:rsidR="006A7F9D" w:rsidRPr="006A7F9D" w:rsidRDefault="006A7F9D" w:rsidP="006A7F9D">
      <w:pPr>
        <w:rPr>
          <w:rFonts w:ascii="Calibri" w:hAnsi="Calibri" w:cs="Calibri"/>
        </w:rPr>
      </w:pPr>
    </w:p>
    <w:p w:rsidR="006A7F9D" w:rsidRPr="006A7F9D" w:rsidRDefault="006A7F9D" w:rsidP="006A7F9D">
      <w:pPr>
        <w:rPr>
          <w:rFonts w:ascii="Calibri" w:hAnsi="Calibri" w:cs="Calibri"/>
        </w:rPr>
      </w:pPr>
      <w:r w:rsidRPr="006A7F9D">
        <w:rPr>
          <w:rFonts w:ascii="Calibri" w:hAnsi="Calibri" w:cs="Calibri"/>
        </w:rPr>
        <w:t>15. What was the historical context for chapters 13 and 14?</w:t>
      </w:r>
    </w:p>
    <w:p w:rsidR="006A7F9D" w:rsidRPr="006A7F9D" w:rsidRDefault="006A7F9D" w:rsidP="006A7F9D">
      <w:pPr>
        <w:rPr>
          <w:rFonts w:ascii="Calibri" w:hAnsi="Calibri" w:cs="Calibri"/>
        </w:rPr>
      </w:pPr>
    </w:p>
    <w:p w:rsidR="006A7F9D" w:rsidRPr="006A7F9D" w:rsidRDefault="006A7F9D" w:rsidP="006A7F9D">
      <w:pPr>
        <w:rPr>
          <w:rFonts w:ascii="Calibri" w:hAnsi="Calibri" w:cs="Calibri"/>
        </w:rPr>
      </w:pPr>
      <w:r w:rsidRPr="006A7F9D">
        <w:rPr>
          <w:rFonts w:ascii="Calibri" w:hAnsi="Calibri" w:cs="Calibri"/>
        </w:rPr>
        <w:t xml:space="preserve">16. In 14:2, what does God seek above costly sacrifice? </w:t>
      </w:r>
    </w:p>
    <w:p w:rsidR="00261134" w:rsidRDefault="00261134" w:rsidP="00261134">
      <w:pPr>
        <w:rPr>
          <w:rFonts w:ascii="Calibri" w:hAnsi="Calibri" w:cs="Calibri"/>
        </w:rPr>
      </w:pPr>
    </w:p>
    <w:sectPr w:rsidR="00261134" w:rsidSect="00E800BD">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4C7" w:rsidRDefault="00E174C7" w:rsidP="00227D1C">
      <w:r>
        <w:separator/>
      </w:r>
    </w:p>
  </w:endnote>
  <w:endnote w:type="continuationSeparator" w:id="0">
    <w:p w:rsidR="00E174C7" w:rsidRDefault="00E174C7" w:rsidP="00227D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ヒラギノ角ゴ Pro W3">
    <w:altName w:val="Microsoft JhengHei Light"/>
    <w:charset w:val="80"/>
    <w:family w:val="swiss"/>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D1C" w:rsidRPr="00AF1D9D" w:rsidRDefault="00E800BD">
    <w:pPr>
      <w:pStyle w:val="Footer"/>
      <w:jc w:val="center"/>
      <w:rPr>
        <w:rFonts w:ascii="Calibri" w:hAnsi="Calibri"/>
        <w:lang w:val="es-ES"/>
      </w:rPr>
    </w:pPr>
    <w:r w:rsidRPr="00AF1D9D">
      <w:rPr>
        <w:rFonts w:ascii="Calibri" w:hAnsi="Calibri"/>
      </w:rPr>
      <w:fldChar w:fldCharType="begin"/>
    </w:r>
    <w:r w:rsidR="00227D1C" w:rsidRPr="00AF1D9D">
      <w:rPr>
        <w:rFonts w:ascii="Calibri" w:hAnsi="Calibri"/>
      </w:rPr>
      <w:instrText xml:space="preserve"> PAGE   \* MERGEFORMAT </w:instrText>
    </w:r>
    <w:r w:rsidRPr="00AF1D9D">
      <w:rPr>
        <w:rFonts w:ascii="Calibri" w:hAnsi="Calibri"/>
      </w:rPr>
      <w:fldChar w:fldCharType="separate"/>
    </w:r>
    <w:r w:rsidR="006A7F9D">
      <w:rPr>
        <w:rFonts w:ascii="Calibri" w:hAnsi="Calibri"/>
        <w:noProof/>
      </w:rPr>
      <w:t>1</w:t>
    </w:r>
    <w:r w:rsidRPr="00AF1D9D">
      <w:rPr>
        <w:rFonts w:ascii="Calibri" w:hAnsi="Calibri"/>
      </w:rPr>
      <w:fldChar w:fldCharType="end"/>
    </w:r>
  </w:p>
  <w:p w:rsidR="00AF1D9D" w:rsidRPr="00AF1D9D" w:rsidRDefault="00AF1D9D">
    <w:pPr>
      <w:pStyle w:val="Footer"/>
      <w:jc w:val="center"/>
      <w:rPr>
        <w:rFonts w:ascii="Calibri" w:hAnsi="Calibri" w:cs="Arial"/>
        <w:i/>
        <w:szCs w:val="20"/>
      </w:rPr>
    </w:pPr>
    <w:r w:rsidRPr="00AF1D9D">
      <w:rPr>
        <w:rFonts w:ascii="Calibri" w:hAnsi="Calibri" w:cs="Arial"/>
        <w:i/>
        <w:szCs w:val="20"/>
      </w:rPr>
      <w:t>For other resources, please visit Third Millennium Ministries at thirdmill.org.</w:t>
    </w:r>
  </w:p>
  <w:p w:rsidR="00227D1C" w:rsidRDefault="00227D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4C7" w:rsidRDefault="00E174C7" w:rsidP="00227D1C">
      <w:r>
        <w:separator/>
      </w:r>
    </w:p>
  </w:footnote>
  <w:footnote w:type="continuationSeparator" w:id="0">
    <w:p w:rsidR="00E174C7" w:rsidRDefault="00E174C7" w:rsidP="00227D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77D"/>
    <w:multiLevelType w:val="multilevel"/>
    <w:tmpl w:val="45B476CA"/>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D1052A"/>
    <w:multiLevelType w:val="multilevel"/>
    <w:tmpl w:val="6E9A8306"/>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0C257A"/>
    <w:multiLevelType w:val="hybridMultilevel"/>
    <w:tmpl w:val="E5267FA0"/>
    <w:lvl w:ilvl="0" w:tplc="D450B98C">
      <w:start w:val="1"/>
      <w:numFmt w:val="lowerLetter"/>
      <w:lvlText w:val="%1)"/>
      <w:lvlJc w:val="left"/>
      <w:pPr>
        <w:tabs>
          <w:tab w:val="num" w:pos="720"/>
        </w:tabs>
        <w:ind w:left="720" w:hanging="360"/>
      </w:pPr>
      <w:rPr>
        <w:rFonts w:hint="default"/>
      </w:rPr>
    </w:lvl>
    <w:lvl w:ilvl="1" w:tplc="864A6A6E">
      <w:start w:val="2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7E048B"/>
    <w:multiLevelType w:val="multilevel"/>
    <w:tmpl w:val="84423C06"/>
    <w:lvl w:ilvl="0">
      <w:start w:val="1"/>
      <w:numFmt w:val="lowerLetter"/>
      <w:lvlText w:val="%1)"/>
      <w:lvlJc w:val="left"/>
      <w:pPr>
        <w:tabs>
          <w:tab w:val="num" w:pos="1080"/>
        </w:tabs>
        <w:ind w:left="1080" w:hanging="360"/>
      </w:pPr>
      <w:rPr>
        <w:rFonts w:hint="default"/>
      </w:rPr>
    </w:lvl>
    <w:lvl w:ilvl="1">
      <w:start w:val="26"/>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1D701B0D"/>
    <w:multiLevelType w:val="hybridMultilevel"/>
    <w:tmpl w:val="710AED90"/>
    <w:lvl w:ilvl="0" w:tplc="82462996">
      <w:start w:val="1"/>
      <w:numFmt w:val="decimal"/>
      <w:lvlText w:val="%1)"/>
      <w:lvlJc w:val="left"/>
      <w:pPr>
        <w:tabs>
          <w:tab w:val="num" w:pos="720"/>
        </w:tabs>
        <w:ind w:left="720" w:hanging="360"/>
      </w:pPr>
      <w:rPr>
        <w:rFonts w:hint="default"/>
        <w:b w:val="0"/>
      </w:rPr>
    </w:lvl>
    <w:lvl w:ilvl="1" w:tplc="BDC6CBB0">
      <w:start w:val="1"/>
      <w:numFmt w:val="lowerLetter"/>
      <w:lvlText w:val="%2."/>
      <w:lvlJc w:val="left"/>
      <w:pPr>
        <w:tabs>
          <w:tab w:val="num" w:pos="1440"/>
        </w:tabs>
        <w:ind w:left="1440" w:hanging="360"/>
      </w:pPr>
      <w:rPr>
        <w:rFonts w:hint="default"/>
        <w:b w:val="0"/>
      </w:rPr>
    </w:lvl>
    <w:lvl w:ilvl="2" w:tplc="4164EE32">
      <w:start w:val="1"/>
      <w:numFmt w:val="upperLetter"/>
      <w:lvlText w:val="%3."/>
      <w:lvlJc w:val="left"/>
      <w:pPr>
        <w:tabs>
          <w:tab w:val="num" w:pos="2340"/>
        </w:tabs>
        <w:ind w:left="2340" w:hanging="360"/>
      </w:pPr>
      <w:rPr>
        <w:rFonts w:hint="default"/>
      </w:rPr>
    </w:lvl>
    <w:lvl w:ilvl="3" w:tplc="39EC9FF0">
      <w:start w:val="1"/>
      <w:numFmt w:val="lowerLetter"/>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CD5E0D"/>
    <w:multiLevelType w:val="hybridMultilevel"/>
    <w:tmpl w:val="83FA733C"/>
    <w:lvl w:ilvl="0" w:tplc="04090011">
      <w:start w:val="14"/>
      <w:numFmt w:val="decimal"/>
      <w:lvlText w:val="%1)"/>
      <w:lvlJc w:val="left"/>
      <w:pPr>
        <w:tabs>
          <w:tab w:val="num" w:pos="720"/>
        </w:tabs>
        <w:ind w:left="720" w:hanging="360"/>
      </w:pPr>
      <w:rPr>
        <w:rFonts w:hint="default"/>
      </w:rPr>
    </w:lvl>
    <w:lvl w:ilvl="1" w:tplc="2B442DD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357C39"/>
    <w:multiLevelType w:val="hybridMultilevel"/>
    <w:tmpl w:val="6E9A8306"/>
    <w:lvl w:ilvl="0" w:tplc="04090011">
      <w:start w:val="13"/>
      <w:numFmt w:val="decimal"/>
      <w:lvlText w:val="%1)"/>
      <w:lvlJc w:val="left"/>
      <w:pPr>
        <w:tabs>
          <w:tab w:val="num" w:pos="720"/>
        </w:tabs>
        <w:ind w:left="720" w:hanging="360"/>
      </w:pPr>
      <w:rPr>
        <w:rFonts w:hint="default"/>
      </w:rPr>
    </w:lvl>
    <w:lvl w:ilvl="1" w:tplc="FAE25314">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D7B2426C">
      <w:start w:val="1"/>
      <w:numFmt w:val="lowerLetter"/>
      <w:lvlText w:val="%4)"/>
      <w:lvlJc w:val="left"/>
      <w:pPr>
        <w:tabs>
          <w:tab w:val="num" w:pos="2880"/>
        </w:tabs>
        <w:ind w:left="2880" w:hanging="36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F84965"/>
    <w:multiLevelType w:val="hybridMultilevel"/>
    <w:tmpl w:val="A87AD170"/>
    <w:lvl w:ilvl="0" w:tplc="112E54A0">
      <w:start w:val="1"/>
      <w:numFmt w:val="lowerLetter"/>
      <w:lvlText w:val="%1)"/>
      <w:lvlJc w:val="left"/>
      <w:pPr>
        <w:tabs>
          <w:tab w:val="num" w:pos="720"/>
        </w:tabs>
        <w:ind w:left="720" w:hanging="360"/>
      </w:pPr>
      <w:rPr>
        <w:rFonts w:hint="default"/>
      </w:rPr>
    </w:lvl>
    <w:lvl w:ilvl="1" w:tplc="505ADD26">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1E2E3C"/>
    <w:multiLevelType w:val="hybridMultilevel"/>
    <w:tmpl w:val="A2447DA6"/>
    <w:lvl w:ilvl="0" w:tplc="04090011">
      <w:start w:val="27"/>
      <w:numFmt w:val="decimal"/>
      <w:lvlText w:val="%1)"/>
      <w:lvlJc w:val="left"/>
      <w:pPr>
        <w:tabs>
          <w:tab w:val="num" w:pos="720"/>
        </w:tabs>
        <w:ind w:left="720" w:hanging="360"/>
      </w:pPr>
      <w:rPr>
        <w:rFonts w:hint="default"/>
      </w:rPr>
    </w:lvl>
    <w:lvl w:ilvl="1" w:tplc="D0C25D64">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FB19E4"/>
    <w:multiLevelType w:val="multilevel"/>
    <w:tmpl w:val="A2447DA6"/>
    <w:lvl w:ilvl="0">
      <w:start w:val="2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4A13DEC"/>
    <w:multiLevelType w:val="hybridMultilevel"/>
    <w:tmpl w:val="0C2E98EC"/>
    <w:lvl w:ilvl="0" w:tplc="1082AC08">
      <w:start w:val="1"/>
      <w:numFmt w:val="lowerLetter"/>
      <w:lvlText w:val="%1)"/>
      <w:lvlJc w:val="left"/>
      <w:pPr>
        <w:tabs>
          <w:tab w:val="num" w:pos="1080"/>
        </w:tabs>
        <w:ind w:left="1080" w:hanging="360"/>
      </w:pPr>
      <w:rPr>
        <w:rFonts w:hint="default"/>
      </w:rPr>
    </w:lvl>
    <w:lvl w:ilvl="1" w:tplc="09FC709A">
      <w:start w:val="26"/>
      <w:numFmt w:val="decimal"/>
      <w:lvlText w:val="%2)"/>
      <w:lvlJc w:val="left"/>
      <w:pPr>
        <w:tabs>
          <w:tab w:val="num" w:pos="1800"/>
        </w:tabs>
        <w:ind w:left="1800" w:hanging="360"/>
      </w:pPr>
      <w:rPr>
        <w:rFonts w:hint="default"/>
      </w:rPr>
    </w:lvl>
    <w:lvl w:ilvl="2" w:tplc="43162E38">
      <w:start w:val="1"/>
      <w:numFmt w:val="lowerLetter"/>
      <w:lvlText w:val="%3)"/>
      <w:lvlJc w:val="left"/>
      <w:pPr>
        <w:tabs>
          <w:tab w:val="num" w:pos="2700"/>
        </w:tabs>
        <w:ind w:left="2700" w:hanging="360"/>
      </w:pPr>
      <w:rPr>
        <w:rFonts w:hint="default"/>
        <w:u w:val="none"/>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C2F09E0"/>
    <w:multiLevelType w:val="hybridMultilevel"/>
    <w:tmpl w:val="AC4A21D6"/>
    <w:lvl w:ilvl="0" w:tplc="8E4EF1AC">
      <w:start w:val="21"/>
      <w:numFmt w:val="decimal"/>
      <w:lvlText w:val="%1)"/>
      <w:lvlJc w:val="left"/>
      <w:pPr>
        <w:tabs>
          <w:tab w:val="num" w:pos="795"/>
        </w:tabs>
        <w:ind w:left="795" w:hanging="435"/>
      </w:pPr>
      <w:rPr>
        <w:rFonts w:hint="default"/>
      </w:rPr>
    </w:lvl>
    <w:lvl w:ilvl="1" w:tplc="8D429EF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7626F3"/>
    <w:multiLevelType w:val="hybridMultilevel"/>
    <w:tmpl w:val="A53EB58A"/>
    <w:lvl w:ilvl="0" w:tplc="C8B6619A">
      <w:start w:val="1"/>
      <w:numFmt w:val="lowerLetter"/>
      <w:lvlText w:val="%1)"/>
      <w:lvlJc w:val="left"/>
      <w:pPr>
        <w:tabs>
          <w:tab w:val="num" w:pos="1080"/>
        </w:tabs>
        <w:ind w:left="1080" w:hanging="360"/>
      </w:pPr>
      <w:rPr>
        <w:rFonts w:hint="default"/>
        <w:b w:val="0"/>
      </w:rPr>
    </w:lvl>
    <w:lvl w:ilvl="1" w:tplc="E8E2C6B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69C17A5"/>
    <w:multiLevelType w:val="multilevel"/>
    <w:tmpl w:val="0AB046B0"/>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84E2CD9"/>
    <w:multiLevelType w:val="multilevel"/>
    <w:tmpl w:val="4364DBEE"/>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upperLetter"/>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DB84F82"/>
    <w:multiLevelType w:val="hybridMultilevel"/>
    <w:tmpl w:val="87F89D96"/>
    <w:lvl w:ilvl="0" w:tplc="BCD0212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571A38B9"/>
    <w:multiLevelType w:val="hybridMultilevel"/>
    <w:tmpl w:val="AE104580"/>
    <w:lvl w:ilvl="0" w:tplc="EFC4E214">
      <w:start w:val="1"/>
      <w:numFmt w:val="lowerLetter"/>
      <w:lvlText w:val="%1)"/>
      <w:lvlJc w:val="left"/>
      <w:pPr>
        <w:tabs>
          <w:tab w:val="num" w:pos="720"/>
        </w:tabs>
        <w:ind w:left="720" w:hanging="360"/>
      </w:pPr>
      <w:rPr>
        <w:rFonts w:hint="default"/>
      </w:rPr>
    </w:lvl>
    <w:lvl w:ilvl="1" w:tplc="2A0EE4CC">
      <w:start w:val="1"/>
      <w:numFmt w:val="lowerLetter"/>
      <w:lvlText w:val="%2)"/>
      <w:lvlJc w:val="left"/>
      <w:pPr>
        <w:tabs>
          <w:tab w:val="num" w:pos="1440"/>
        </w:tabs>
        <w:ind w:left="1440" w:hanging="360"/>
      </w:pPr>
      <w:rPr>
        <w:rFonts w:hint="default"/>
      </w:rPr>
    </w:lvl>
    <w:lvl w:ilvl="2" w:tplc="B4140172">
      <w:start w:val="1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4A392E"/>
    <w:multiLevelType w:val="multilevel"/>
    <w:tmpl w:val="A2447DA6"/>
    <w:lvl w:ilvl="0">
      <w:start w:val="2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BB50A5F"/>
    <w:multiLevelType w:val="hybridMultilevel"/>
    <w:tmpl w:val="F356F068"/>
    <w:lvl w:ilvl="0" w:tplc="04090011">
      <w:start w:val="11"/>
      <w:numFmt w:val="decimal"/>
      <w:lvlText w:val="%1)"/>
      <w:lvlJc w:val="left"/>
      <w:pPr>
        <w:tabs>
          <w:tab w:val="num" w:pos="720"/>
        </w:tabs>
        <w:ind w:left="720" w:hanging="360"/>
      </w:pPr>
      <w:rPr>
        <w:rFonts w:hint="default"/>
      </w:rPr>
    </w:lvl>
    <w:lvl w:ilvl="1" w:tplc="93825E9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5AC46DA4">
      <w:start w:val="1"/>
      <w:numFmt w:val="lowerLetter"/>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427D40"/>
    <w:multiLevelType w:val="hybridMultilevel"/>
    <w:tmpl w:val="220A585E"/>
    <w:lvl w:ilvl="0" w:tplc="04090011">
      <w:start w:val="1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B14A3D"/>
    <w:multiLevelType w:val="hybridMultilevel"/>
    <w:tmpl w:val="D9E6DA34"/>
    <w:lvl w:ilvl="0" w:tplc="70CA5B76">
      <w:start w:val="1"/>
      <w:numFmt w:val="lowerLetter"/>
      <w:lvlText w:val="%1)"/>
      <w:lvlJc w:val="left"/>
      <w:pPr>
        <w:tabs>
          <w:tab w:val="num" w:pos="720"/>
        </w:tabs>
        <w:ind w:left="720" w:hanging="360"/>
      </w:pPr>
      <w:rPr>
        <w:rFonts w:hint="default"/>
      </w:rPr>
    </w:lvl>
    <w:lvl w:ilvl="1" w:tplc="34E6BB9C">
      <w:start w:val="1"/>
      <w:numFmt w:val="lowerLetter"/>
      <w:lvlText w:val="%2)"/>
      <w:lvlJc w:val="left"/>
      <w:pPr>
        <w:tabs>
          <w:tab w:val="num" w:pos="1440"/>
        </w:tabs>
        <w:ind w:left="1440" w:hanging="360"/>
      </w:pPr>
      <w:rPr>
        <w:rFonts w:hint="default"/>
      </w:rPr>
    </w:lvl>
    <w:lvl w:ilvl="2" w:tplc="7AFCA136">
      <w:start w:val="19"/>
      <w:numFmt w:val="decimal"/>
      <w:lvlText w:val="%3)"/>
      <w:lvlJc w:val="left"/>
      <w:pPr>
        <w:tabs>
          <w:tab w:val="num" w:pos="2520"/>
        </w:tabs>
        <w:ind w:left="2520" w:hanging="360"/>
      </w:pPr>
      <w:rPr>
        <w:rFonts w:hint="default"/>
        <w:b w:val="0"/>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2552AD"/>
    <w:multiLevelType w:val="hybridMultilevel"/>
    <w:tmpl w:val="06B22A5C"/>
    <w:lvl w:ilvl="0" w:tplc="04090011">
      <w:start w:val="35"/>
      <w:numFmt w:val="decimal"/>
      <w:lvlText w:val="%1)"/>
      <w:lvlJc w:val="left"/>
      <w:pPr>
        <w:tabs>
          <w:tab w:val="num" w:pos="720"/>
        </w:tabs>
        <w:ind w:left="720" w:hanging="360"/>
      </w:pPr>
      <w:rPr>
        <w:rFonts w:hint="default"/>
      </w:rPr>
    </w:lvl>
    <w:lvl w:ilvl="1" w:tplc="6338FA7A">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570474"/>
    <w:multiLevelType w:val="hybridMultilevel"/>
    <w:tmpl w:val="0AB046B0"/>
    <w:lvl w:ilvl="0" w:tplc="04090011">
      <w:start w:val="18"/>
      <w:numFmt w:val="decimal"/>
      <w:lvlText w:val="%1)"/>
      <w:lvlJc w:val="left"/>
      <w:pPr>
        <w:tabs>
          <w:tab w:val="num" w:pos="720"/>
        </w:tabs>
        <w:ind w:left="720" w:hanging="360"/>
      </w:pPr>
      <w:rPr>
        <w:rFonts w:hint="default"/>
      </w:rPr>
    </w:lvl>
    <w:lvl w:ilvl="1" w:tplc="283CF03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18"/>
  </w:num>
  <w:num w:numId="4">
    <w:abstractNumId w:val="16"/>
  </w:num>
  <w:num w:numId="5">
    <w:abstractNumId w:val="20"/>
  </w:num>
  <w:num w:numId="6">
    <w:abstractNumId w:val="6"/>
  </w:num>
  <w:num w:numId="7">
    <w:abstractNumId w:val="5"/>
  </w:num>
  <w:num w:numId="8">
    <w:abstractNumId w:val="19"/>
  </w:num>
  <w:num w:numId="9">
    <w:abstractNumId w:val="0"/>
  </w:num>
  <w:num w:numId="10">
    <w:abstractNumId w:val="10"/>
  </w:num>
  <w:num w:numId="11">
    <w:abstractNumId w:val="22"/>
  </w:num>
  <w:num w:numId="12">
    <w:abstractNumId w:val="2"/>
  </w:num>
  <w:num w:numId="13">
    <w:abstractNumId w:val="12"/>
  </w:num>
  <w:num w:numId="14">
    <w:abstractNumId w:val="11"/>
  </w:num>
  <w:num w:numId="15">
    <w:abstractNumId w:val="8"/>
  </w:num>
  <w:num w:numId="16">
    <w:abstractNumId w:val="3"/>
  </w:num>
  <w:num w:numId="17">
    <w:abstractNumId w:val="21"/>
  </w:num>
  <w:num w:numId="18">
    <w:abstractNumId w:val="15"/>
  </w:num>
  <w:num w:numId="19">
    <w:abstractNumId w:val="17"/>
  </w:num>
  <w:num w:numId="20">
    <w:abstractNumId w:val="9"/>
  </w:num>
  <w:num w:numId="21">
    <w:abstractNumId w:val="14"/>
  </w:num>
  <w:num w:numId="22">
    <w:abstractNumId w:val="1"/>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C91C87"/>
    <w:rsid w:val="0000503B"/>
    <w:rsid w:val="00016FCF"/>
    <w:rsid w:val="00055842"/>
    <w:rsid w:val="00057A4A"/>
    <w:rsid w:val="00063EED"/>
    <w:rsid w:val="000661D5"/>
    <w:rsid w:val="000B07CB"/>
    <w:rsid w:val="000B2D7A"/>
    <w:rsid w:val="000C4C34"/>
    <w:rsid w:val="000D2980"/>
    <w:rsid w:val="00122EDB"/>
    <w:rsid w:val="0016489A"/>
    <w:rsid w:val="001C3DFD"/>
    <w:rsid w:val="00201ECC"/>
    <w:rsid w:val="0021430D"/>
    <w:rsid w:val="00227D1C"/>
    <w:rsid w:val="00227E8E"/>
    <w:rsid w:val="00232ED4"/>
    <w:rsid w:val="0025352C"/>
    <w:rsid w:val="00261134"/>
    <w:rsid w:val="002730A5"/>
    <w:rsid w:val="002742F4"/>
    <w:rsid w:val="002769C1"/>
    <w:rsid w:val="002915FA"/>
    <w:rsid w:val="002E45FC"/>
    <w:rsid w:val="00322DE6"/>
    <w:rsid w:val="003612B9"/>
    <w:rsid w:val="00365208"/>
    <w:rsid w:val="003A666B"/>
    <w:rsid w:val="003C0F58"/>
    <w:rsid w:val="00432804"/>
    <w:rsid w:val="00461963"/>
    <w:rsid w:val="00471108"/>
    <w:rsid w:val="004A7255"/>
    <w:rsid w:val="004B30BD"/>
    <w:rsid w:val="004B5048"/>
    <w:rsid w:val="004E77C1"/>
    <w:rsid w:val="005138CE"/>
    <w:rsid w:val="0051437F"/>
    <w:rsid w:val="005249CF"/>
    <w:rsid w:val="00525464"/>
    <w:rsid w:val="00544E5E"/>
    <w:rsid w:val="0055543C"/>
    <w:rsid w:val="00572BF8"/>
    <w:rsid w:val="00595DE6"/>
    <w:rsid w:val="005B0EDA"/>
    <w:rsid w:val="006371E9"/>
    <w:rsid w:val="00637501"/>
    <w:rsid w:val="00637D46"/>
    <w:rsid w:val="00671364"/>
    <w:rsid w:val="006A7F9D"/>
    <w:rsid w:val="006C330C"/>
    <w:rsid w:val="006D6F23"/>
    <w:rsid w:val="006E045C"/>
    <w:rsid w:val="006E56A8"/>
    <w:rsid w:val="006F155A"/>
    <w:rsid w:val="00701597"/>
    <w:rsid w:val="00710F42"/>
    <w:rsid w:val="00714117"/>
    <w:rsid w:val="00746956"/>
    <w:rsid w:val="00765880"/>
    <w:rsid w:val="00774DE5"/>
    <w:rsid w:val="00793834"/>
    <w:rsid w:val="007C75A9"/>
    <w:rsid w:val="007E761C"/>
    <w:rsid w:val="007F3AD6"/>
    <w:rsid w:val="00801D1E"/>
    <w:rsid w:val="008264EB"/>
    <w:rsid w:val="00846A87"/>
    <w:rsid w:val="008901B5"/>
    <w:rsid w:val="008A7AE3"/>
    <w:rsid w:val="008E64C0"/>
    <w:rsid w:val="008F6ECB"/>
    <w:rsid w:val="009111C4"/>
    <w:rsid w:val="00916FD2"/>
    <w:rsid w:val="00940007"/>
    <w:rsid w:val="00944349"/>
    <w:rsid w:val="0096545B"/>
    <w:rsid w:val="009A3FA3"/>
    <w:rsid w:val="009F47A4"/>
    <w:rsid w:val="00A05ADD"/>
    <w:rsid w:val="00AB4F0B"/>
    <w:rsid w:val="00AF1421"/>
    <w:rsid w:val="00AF1D9D"/>
    <w:rsid w:val="00B45C08"/>
    <w:rsid w:val="00B7466B"/>
    <w:rsid w:val="00BB469F"/>
    <w:rsid w:val="00BC61F4"/>
    <w:rsid w:val="00BD393D"/>
    <w:rsid w:val="00C12659"/>
    <w:rsid w:val="00C13F85"/>
    <w:rsid w:val="00C303F2"/>
    <w:rsid w:val="00C30872"/>
    <w:rsid w:val="00C52932"/>
    <w:rsid w:val="00C54941"/>
    <w:rsid w:val="00C65B24"/>
    <w:rsid w:val="00C7180F"/>
    <w:rsid w:val="00C72BD7"/>
    <w:rsid w:val="00C8001D"/>
    <w:rsid w:val="00C91C87"/>
    <w:rsid w:val="00C96CB6"/>
    <w:rsid w:val="00D025F3"/>
    <w:rsid w:val="00D16391"/>
    <w:rsid w:val="00D314DB"/>
    <w:rsid w:val="00D3574D"/>
    <w:rsid w:val="00D422EE"/>
    <w:rsid w:val="00D42D32"/>
    <w:rsid w:val="00D52995"/>
    <w:rsid w:val="00D6210F"/>
    <w:rsid w:val="00D74E57"/>
    <w:rsid w:val="00D92B81"/>
    <w:rsid w:val="00DC609F"/>
    <w:rsid w:val="00DD737C"/>
    <w:rsid w:val="00E174C7"/>
    <w:rsid w:val="00E207F2"/>
    <w:rsid w:val="00E22AF9"/>
    <w:rsid w:val="00E61F71"/>
    <w:rsid w:val="00E6731E"/>
    <w:rsid w:val="00E7035C"/>
    <w:rsid w:val="00E748E3"/>
    <w:rsid w:val="00E800BD"/>
    <w:rsid w:val="00EC2BEC"/>
    <w:rsid w:val="00ED42B6"/>
    <w:rsid w:val="00F108A6"/>
    <w:rsid w:val="00F1248B"/>
    <w:rsid w:val="00F30387"/>
    <w:rsid w:val="00FB14D9"/>
    <w:rsid w:val="00FD1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1C87"/>
    <w:rPr>
      <w:sz w:val="24"/>
      <w:szCs w:val="24"/>
    </w:rPr>
  </w:style>
  <w:style w:type="paragraph" w:styleId="Heading1">
    <w:name w:val="heading 1"/>
    <w:basedOn w:val="Normal"/>
    <w:next w:val="Normal"/>
    <w:link w:val="Heading1Char"/>
    <w:uiPriority w:val="9"/>
    <w:qFormat/>
    <w:rsid w:val="00846A87"/>
    <w:pPr>
      <w:keepNext/>
      <w:spacing w:before="240" w:after="60"/>
      <w:outlineLvl w:val="0"/>
    </w:pPr>
    <w:rPr>
      <w:rFonts w:ascii="Arial" w:eastAsia="SimSun" w:hAnsi="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6A87"/>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846A87"/>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846A87"/>
    <w:rPr>
      <w:rFonts w:ascii="Cambria" w:eastAsia="Times New Roman" w:hAnsi="Cambria" w:cs="Times New Roman"/>
      <w:color w:val="17365D"/>
      <w:spacing w:val="5"/>
      <w:kern w:val="28"/>
      <w:sz w:val="52"/>
      <w:szCs w:val="52"/>
    </w:rPr>
  </w:style>
  <w:style w:type="paragraph" w:styleId="Header">
    <w:name w:val="header"/>
    <w:basedOn w:val="Normal"/>
    <w:link w:val="HeaderChar"/>
    <w:rsid w:val="00227D1C"/>
    <w:pPr>
      <w:tabs>
        <w:tab w:val="center" w:pos="4680"/>
        <w:tab w:val="right" w:pos="9360"/>
      </w:tabs>
    </w:pPr>
  </w:style>
  <w:style w:type="character" w:customStyle="1" w:styleId="HeaderChar">
    <w:name w:val="Header Char"/>
    <w:link w:val="Header"/>
    <w:rsid w:val="00227D1C"/>
    <w:rPr>
      <w:sz w:val="24"/>
      <w:szCs w:val="24"/>
    </w:rPr>
  </w:style>
  <w:style w:type="paragraph" w:styleId="Footer">
    <w:name w:val="footer"/>
    <w:basedOn w:val="Normal"/>
    <w:link w:val="FooterChar"/>
    <w:uiPriority w:val="99"/>
    <w:rsid w:val="00227D1C"/>
    <w:pPr>
      <w:tabs>
        <w:tab w:val="center" w:pos="4680"/>
        <w:tab w:val="right" w:pos="9360"/>
      </w:tabs>
    </w:pPr>
  </w:style>
  <w:style w:type="character" w:customStyle="1" w:styleId="FooterChar">
    <w:name w:val="Footer Char"/>
    <w:link w:val="Footer"/>
    <w:uiPriority w:val="99"/>
    <w:rsid w:val="00227D1C"/>
    <w:rPr>
      <w:sz w:val="24"/>
      <w:szCs w:val="24"/>
    </w:rPr>
  </w:style>
  <w:style w:type="paragraph" w:styleId="NormalWeb">
    <w:name w:val="Normal (Web)"/>
    <w:basedOn w:val="Normal"/>
    <w:link w:val="NormalWebChar"/>
    <w:uiPriority w:val="99"/>
    <w:rsid w:val="00ED42B6"/>
    <w:pPr>
      <w:spacing w:before="100" w:beforeAutospacing="1" w:after="100" w:afterAutospacing="1"/>
    </w:pPr>
    <w:rPr>
      <w:rFonts w:ascii="Calibri" w:hAnsi="Calibri"/>
      <w:sz w:val="20"/>
      <w:szCs w:val="22"/>
      <w:lang w:bidi="en-US"/>
    </w:rPr>
  </w:style>
  <w:style w:type="character" w:styleId="Strong">
    <w:name w:val="Strong"/>
    <w:basedOn w:val="DefaultParagraphFont"/>
    <w:uiPriority w:val="22"/>
    <w:qFormat/>
    <w:rsid w:val="00ED42B6"/>
    <w:rPr>
      <w:b/>
      <w:bCs/>
    </w:rPr>
  </w:style>
  <w:style w:type="character" w:customStyle="1" w:styleId="NormalWebChar">
    <w:name w:val="Normal (Web) Char"/>
    <w:basedOn w:val="DefaultParagraphFont"/>
    <w:link w:val="NormalWeb"/>
    <w:uiPriority w:val="99"/>
    <w:rsid w:val="00ED42B6"/>
    <w:rPr>
      <w:rFonts w:ascii="Calibri" w:eastAsia="Times New Roman" w:hAnsi="Calibri" w:cs="Times New Roman"/>
      <w:szCs w:val="22"/>
      <w:lang w:bidi="en-US"/>
    </w:rPr>
  </w:style>
  <w:style w:type="paragraph" w:customStyle="1" w:styleId="Header1">
    <w:name w:val="Header1"/>
    <w:rsid w:val="00ED42B6"/>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ED42B6"/>
    <w:rPr>
      <w:rFonts w:ascii="Calibri" w:eastAsia="MS Mincho" w:hAnsi="Calibri"/>
      <w:sz w:val="22"/>
      <w:szCs w:val="22"/>
      <w:lang w:eastAsia="ja-JP"/>
    </w:rPr>
  </w:style>
  <w:style w:type="character" w:customStyle="1" w:styleId="MediumShading1-Accent1Char">
    <w:name w:val="Medium Shading 1 - Accent 1 Char"/>
    <w:link w:val="MediumShading1-Accent11"/>
    <w:uiPriority w:val="1"/>
    <w:rsid w:val="00ED42B6"/>
    <w:rPr>
      <w:rFonts w:ascii="Calibri" w:eastAsia="MS Mincho" w:hAnsi="Calibri"/>
      <w:sz w:val="22"/>
      <w:szCs w:val="22"/>
      <w:lang w:eastAsia="ja-JP" w:bidi="ar-SA"/>
    </w:rPr>
  </w:style>
  <w:style w:type="paragraph" w:customStyle="1" w:styleId="Footer1">
    <w:name w:val="Footer1"/>
    <w:rsid w:val="00ED42B6"/>
    <w:pPr>
      <w:tabs>
        <w:tab w:val="center" w:pos="4320"/>
        <w:tab w:val="right" w:pos="8640"/>
      </w:tabs>
    </w:pPr>
    <w:rPr>
      <w:rFonts w:ascii="Cambria" w:eastAsia="ヒラギノ角ゴ Pro W3" w:hAnsi="Cambria"/>
      <w:color w:val="000000"/>
      <w:sz w:val="24"/>
    </w:rPr>
  </w:style>
  <w:style w:type="paragraph" w:styleId="BalloonText">
    <w:name w:val="Balloon Text"/>
    <w:basedOn w:val="Normal"/>
    <w:link w:val="BalloonTextChar"/>
    <w:rsid w:val="00261134"/>
    <w:rPr>
      <w:rFonts w:ascii="Tahoma" w:hAnsi="Tahoma" w:cs="Tahoma"/>
      <w:sz w:val="16"/>
      <w:szCs w:val="16"/>
    </w:rPr>
  </w:style>
  <w:style w:type="character" w:customStyle="1" w:styleId="BalloonTextChar">
    <w:name w:val="Balloon Text Char"/>
    <w:basedOn w:val="DefaultParagraphFont"/>
    <w:link w:val="BalloonText"/>
    <w:rsid w:val="002611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Acts Test Questions</vt:lpstr>
    </vt:vector>
  </TitlesOfParts>
  <Company>Toshiba</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Acts Test Questions</dc:title>
  <dc:creator>Jim Shaw</dc:creator>
  <cp:lastModifiedBy>Richard Ramsay</cp:lastModifiedBy>
  <cp:revision>3</cp:revision>
  <cp:lastPrinted>2018-09-26T20:16:00Z</cp:lastPrinted>
  <dcterms:created xsi:type="dcterms:W3CDTF">2018-09-26T20:16:00Z</dcterms:created>
  <dcterms:modified xsi:type="dcterms:W3CDTF">2018-09-26T20:19:00Z</dcterms:modified>
</cp:coreProperties>
</file>